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18790" w14:textId="77777777" w:rsidR="001925A1" w:rsidRDefault="001925A1"/>
    <w:p w14:paraId="33E0931D" w14:textId="77777777" w:rsidR="003F26BB" w:rsidRDefault="003F26BB"/>
    <w:p w14:paraId="2CCB743D" w14:textId="77777777" w:rsidR="003F26BB" w:rsidRPr="003F26BB" w:rsidRDefault="003F26BB" w:rsidP="003F26BB">
      <w:pPr>
        <w:shd w:val="clear" w:color="auto" w:fill="FFFFFF"/>
        <w:jc w:val="both"/>
        <w:rPr>
          <w:rFonts w:ascii="Times New Roman" w:eastAsia="Times New Roman" w:hAnsi="Times New Roman" w:cs="Times New Roman"/>
        </w:rPr>
      </w:pPr>
    </w:p>
    <w:p w14:paraId="14371BEF" w14:textId="09DCD998" w:rsidR="003F26BB" w:rsidRPr="003F26BB" w:rsidRDefault="003F26BB" w:rsidP="003F26BB">
      <w:pPr>
        <w:shd w:val="clear" w:color="auto" w:fill="FFFFFF"/>
        <w:jc w:val="center"/>
        <w:rPr>
          <w:rFonts w:ascii="Times New Roman" w:eastAsia="Times New Roman" w:hAnsi="Times New Roman" w:cs="Times New Roman"/>
        </w:rPr>
      </w:pPr>
      <w:r w:rsidRPr="003F26BB">
        <w:rPr>
          <w:rFonts w:ascii="Tahoma" w:eastAsia="Times New Roman" w:hAnsi="Tahoma" w:cs="Tahoma"/>
          <w:b/>
          <w:bCs/>
          <w:color w:val="000000"/>
          <w:sz w:val="22"/>
          <w:szCs w:val="22"/>
        </w:rPr>
        <w:t>202</w:t>
      </w:r>
      <w:r w:rsidR="00BD274D">
        <w:rPr>
          <w:rFonts w:ascii="Tahoma" w:eastAsia="Times New Roman" w:hAnsi="Tahoma" w:cs="Tahoma"/>
          <w:b/>
          <w:bCs/>
          <w:color w:val="000000"/>
          <w:sz w:val="22"/>
          <w:szCs w:val="22"/>
        </w:rPr>
        <w:t>7</w:t>
      </w:r>
      <w:r w:rsidRPr="003F26BB">
        <w:rPr>
          <w:rFonts w:ascii="Tahoma" w:eastAsia="Times New Roman" w:hAnsi="Tahoma" w:cs="Tahoma"/>
          <w:b/>
          <w:bCs/>
          <w:color w:val="000000"/>
          <w:sz w:val="22"/>
          <w:szCs w:val="22"/>
        </w:rPr>
        <w:t xml:space="preserve"> Early Career and Educational Scholarship Application Guidelines</w:t>
      </w:r>
    </w:p>
    <w:p w14:paraId="62F0BDBA" w14:textId="77777777" w:rsidR="003F26BB" w:rsidRPr="003F26BB" w:rsidRDefault="003F26BB" w:rsidP="003F26BB">
      <w:pPr>
        <w:shd w:val="clear" w:color="auto" w:fill="FFFFFF"/>
        <w:rPr>
          <w:rFonts w:ascii="Times New Roman" w:eastAsia="Times New Roman" w:hAnsi="Times New Roman" w:cs="Times New Roman"/>
        </w:rPr>
      </w:pPr>
    </w:p>
    <w:p w14:paraId="48AB852D" w14:textId="77777777" w:rsidR="003F26BB" w:rsidRPr="003F26BB" w:rsidRDefault="003F26BB" w:rsidP="003F26BB">
      <w:pPr>
        <w:shd w:val="clear" w:color="auto" w:fill="FFFFFF"/>
        <w:jc w:val="center"/>
        <w:rPr>
          <w:rFonts w:ascii="Times New Roman" w:eastAsia="Times New Roman" w:hAnsi="Times New Roman" w:cs="Times New Roman"/>
        </w:rPr>
      </w:pPr>
    </w:p>
    <w:p w14:paraId="7720EBCE" w14:textId="6F0F76D2" w:rsidR="003F26BB" w:rsidRPr="003F26BB" w:rsidRDefault="003F26BB" w:rsidP="003F26BB">
      <w:pPr>
        <w:shd w:val="clear" w:color="auto" w:fill="FFFFFF"/>
        <w:jc w:val="both"/>
        <w:rPr>
          <w:rFonts w:ascii="Times New Roman" w:eastAsia="Times New Roman" w:hAnsi="Times New Roman" w:cs="Times New Roman"/>
        </w:rPr>
      </w:pPr>
      <w:r w:rsidRPr="003F26BB">
        <w:rPr>
          <w:rFonts w:ascii="Tahoma" w:eastAsia="Times New Roman" w:hAnsi="Tahoma" w:cs="Tahoma"/>
          <w:b/>
          <w:bCs/>
          <w:color w:val="000000"/>
          <w:sz w:val="22"/>
          <w:szCs w:val="22"/>
        </w:rPr>
        <w:t xml:space="preserve">The deadline to </w:t>
      </w:r>
      <w:proofErr w:type="gramStart"/>
      <w:r w:rsidRPr="003F26BB">
        <w:rPr>
          <w:rFonts w:ascii="Tahoma" w:eastAsia="Times New Roman" w:hAnsi="Tahoma" w:cs="Tahoma"/>
          <w:b/>
          <w:bCs/>
          <w:color w:val="000000"/>
          <w:sz w:val="22"/>
          <w:szCs w:val="22"/>
        </w:rPr>
        <w:t>submit an application</w:t>
      </w:r>
      <w:proofErr w:type="gramEnd"/>
      <w:r w:rsidRPr="003F26BB">
        <w:rPr>
          <w:rFonts w:ascii="Tahoma" w:eastAsia="Times New Roman" w:hAnsi="Tahoma" w:cs="Tahoma"/>
          <w:b/>
          <w:bCs/>
          <w:color w:val="000000"/>
          <w:sz w:val="22"/>
          <w:szCs w:val="22"/>
        </w:rPr>
        <w:t xml:space="preserve"> for a conference scholarship </w:t>
      </w:r>
      <w:proofErr w:type="gramStart"/>
      <w:r>
        <w:rPr>
          <w:rFonts w:ascii="Tahoma" w:eastAsia="Times New Roman" w:hAnsi="Tahoma" w:cs="Tahoma"/>
          <w:b/>
          <w:bCs/>
          <w:color w:val="000000"/>
          <w:sz w:val="22"/>
          <w:szCs w:val="22"/>
        </w:rPr>
        <w:t>October</w:t>
      </w:r>
      <w:proofErr w:type="gramEnd"/>
      <w:r>
        <w:rPr>
          <w:rFonts w:ascii="Tahoma" w:eastAsia="Times New Roman" w:hAnsi="Tahoma" w:cs="Tahoma"/>
          <w:b/>
          <w:bCs/>
          <w:color w:val="000000"/>
          <w:sz w:val="22"/>
          <w:szCs w:val="22"/>
        </w:rPr>
        <w:t xml:space="preserve"> </w:t>
      </w:r>
      <w:r w:rsidRPr="003F26BB">
        <w:rPr>
          <w:rFonts w:ascii="Tahoma" w:eastAsia="Times New Roman" w:hAnsi="Tahoma" w:cs="Tahoma"/>
          <w:b/>
          <w:bCs/>
          <w:color w:val="000000"/>
          <w:sz w:val="22"/>
          <w:szCs w:val="22"/>
        </w:rPr>
        <w:t>1, 202</w:t>
      </w:r>
      <w:r w:rsidR="00BD274D">
        <w:rPr>
          <w:rFonts w:ascii="Tahoma" w:eastAsia="Times New Roman" w:hAnsi="Tahoma" w:cs="Tahoma"/>
          <w:b/>
          <w:bCs/>
          <w:color w:val="000000"/>
          <w:sz w:val="22"/>
          <w:szCs w:val="22"/>
        </w:rPr>
        <w:t>6</w:t>
      </w:r>
      <w:r w:rsidRPr="003F26BB">
        <w:rPr>
          <w:rFonts w:ascii="Tahoma" w:eastAsia="Times New Roman" w:hAnsi="Tahoma" w:cs="Tahoma"/>
          <w:b/>
          <w:bCs/>
          <w:color w:val="000000"/>
          <w:sz w:val="22"/>
          <w:szCs w:val="22"/>
        </w:rPr>
        <w:t>.</w:t>
      </w:r>
    </w:p>
    <w:p w14:paraId="45034395" w14:textId="77777777" w:rsidR="003F26BB" w:rsidRPr="003F26BB" w:rsidRDefault="003F26BB" w:rsidP="003F26BB">
      <w:pPr>
        <w:shd w:val="clear" w:color="auto" w:fill="FFFFFF"/>
        <w:jc w:val="both"/>
        <w:rPr>
          <w:rFonts w:ascii="Times New Roman" w:eastAsia="Times New Roman" w:hAnsi="Times New Roman" w:cs="Times New Roman"/>
        </w:rPr>
      </w:pPr>
    </w:p>
    <w:p w14:paraId="29448DD0" w14:textId="697B1864" w:rsidR="003F26BB" w:rsidRPr="003F26BB" w:rsidRDefault="003F26BB" w:rsidP="003F26BB">
      <w:pPr>
        <w:shd w:val="clear" w:color="auto" w:fill="FFFFFF"/>
        <w:spacing w:after="120"/>
        <w:jc w:val="both"/>
        <w:rPr>
          <w:rFonts w:ascii="Times New Roman" w:eastAsia="Times New Roman" w:hAnsi="Times New Roman" w:cs="Times New Roman"/>
        </w:rPr>
      </w:pPr>
      <w:r w:rsidRPr="003F26BB">
        <w:rPr>
          <w:rFonts w:ascii="Tahoma" w:eastAsia="Times New Roman" w:hAnsi="Tahoma" w:cs="Tahoma"/>
          <w:color w:val="000000"/>
          <w:sz w:val="22"/>
          <w:szCs w:val="22"/>
        </w:rPr>
        <w:t xml:space="preserve">The American Society of Ketamine Physicians, Psychotherapists and Practitioners </w:t>
      </w:r>
      <w:r>
        <w:rPr>
          <w:rFonts w:ascii="Tahoma" w:eastAsia="Times New Roman" w:hAnsi="Tahoma" w:cs="Tahoma"/>
          <w:color w:val="000000"/>
          <w:sz w:val="22"/>
          <w:szCs w:val="22"/>
        </w:rPr>
        <w:t xml:space="preserve">(ASKP3) </w:t>
      </w:r>
      <w:proofErr w:type="gramStart"/>
      <w:r w:rsidRPr="003F26BB">
        <w:rPr>
          <w:rFonts w:ascii="Tahoma" w:eastAsia="Times New Roman" w:hAnsi="Tahoma" w:cs="Tahoma"/>
          <w:color w:val="000000"/>
          <w:sz w:val="22"/>
          <w:szCs w:val="22"/>
        </w:rPr>
        <w:t>offers</w:t>
      </w:r>
      <w:proofErr w:type="gramEnd"/>
      <w:r w:rsidRPr="003F26BB">
        <w:rPr>
          <w:rFonts w:ascii="Tahoma" w:eastAsia="Times New Roman" w:hAnsi="Tahoma" w:cs="Tahoma"/>
          <w:color w:val="000000"/>
          <w:sz w:val="22"/>
          <w:szCs w:val="22"/>
        </w:rPr>
        <w:t xml:space="preserve"> scholarships to early career professionals and clinical students who might not otherwise be able to attend the ASKP3 Annual Conference. Awards are based on the appropriateness of the educational opportunity related to the applicant’s position, financial need, </w:t>
      </w:r>
      <w:r>
        <w:rPr>
          <w:rFonts w:ascii="Tahoma" w:eastAsia="Times New Roman" w:hAnsi="Tahoma" w:cs="Tahoma"/>
          <w:color w:val="000000"/>
          <w:sz w:val="22"/>
          <w:szCs w:val="22"/>
        </w:rPr>
        <w:t xml:space="preserve">and </w:t>
      </w:r>
      <w:r w:rsidRPr="003F26BB">
        <w:rPr>
          <w:rFonts w:ascii="Tahoma" w:eastAsia="Times New Roman" w:hAnsi="Tahoma" w:cs="Tahoma"/>
          <w:color w:val="000000"/>
          <w:sz w:val="22"/>
          <w:szCs w:val="22"/>
        </w:rPr>
        <w:t>contributions of the applicant to his/her community and to ASKP</w:t>
      </w:r>
      <w:r>
        <w:rPr>
          <w:rFonts w:ascii="Tahoma" w:eastAsia="Times New Roman" w:hAnsi="Tahoma" w:cs="Tahoma"/>
          <w:color w:val="000000"/>
          <w:sz w:val="22"/>
          <w:szCs w:val="22"/>
        </w:rPr>
        <w:t>3</w:t>
      </w:r>
      <w:r w:rsidRPr="003F26BB">
        <w:rPr>
          <w:rFonts w:ascii="Tahoma" w:eastAsia="Times New Roman" w:hAnsi="Tahoma" w:cs="Tahoma"/>
          <w:color w:val="000000"/>
          <w:sz w:val="22"/>
          <w:szCs w:val="22"/>
        </w:rPr>
        <w:t>. Two different levels of scholarships will be made available.  </w:t>
      </w:r>
    </w:p>
    <w:p w14:paraId="017949CF" w14:textId="77777777" w:rsidR="003C1593" w:rsidRDefault="003F26BB" w:rsidP="003C1593">
      <w:pPr>
        <w:numPr>
          <w:ilvl w:val="0"/>
          <w:numId w:val="1"/>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100% of your</w:t>
      </w:r>
      <w:r>
        <w:rPr>
          <w:rFonts w:ascii="Tahoma" w:eastAsia="Times New Roman" w:hAnsi="Tahoma" w:cs="Tahoma"/>
          <w:color w:val="000000"/>
          <w:sz w:val="22"/>
          <w:szCs w:val="22"/>
        </w:rPr>
        <w:t xml:space="preserve"> registration fee </w:t>
      </w:r>
      <w:r w:rsidRPr="003F26BB">
        <w:rPr>
          <w:rFonts w:ascii="Tahoma" w:eastAsia="Times New Roman" w:hAnsi="Tahoma" w:cs="Tahoma"/>
          <w:color w:val="000000"/>
          <w:sz w:val="22"/>
          <w:szCs w:val="22"/>
        </w:rPr>
        <w:t>will be covered by ASKP</w:t>
      </w:r>
      <w:r>
        <w:rPr>
          <w:rFonts w:ascii="Tahoma" w:eastAsia="Times New Roman" w:hAnsi="Tahoma" w:cs="Tahoma"/>
          <w:color w:val="000000"/>
          <w:sz w:val="22"/>
          <w:szCs w:val="22"/>
        </w:rPr>
        <w:t>3.</w:t>
      </w:r>
      <w:r w:rsidRPr="003F26BB">
        <w:rPr>
          <w:rFonts w:ascii="Tahoma" w:eastAsia="Times New Roman" w:hAnsi="Tahoma" w:cs="Tahoma"/>
          <w:color w:val="000000"/>
          <w:sz w:val="22"/>
          <w:szCs w:val="22"/>
        </w:rPr>
        <w:t xml:space="preserve"> This does</w:t>
      </w:r>
      <w:r>
        <w:rPr>
          <w:rFonts w:ascii="Tahoma" w:eastAsia="Times New Roman" w:hAnsi="Tahoma" w:cs="Tahoma"/>
          <w:color w:val="000000"/>
          <w:sz w:val="22"/>
          <w:szCs w:val="22"/>
        </w:rPr>
        <w:t xml:space="preserve"> not</w:t>
      </w:r>
      <w:r w:rsidRPr="003F26BB">
        <w:rPr>
          <w:rFonts w:ascii="Tahoma" w:eastAsia="Times New Roman" w:hAnsi="Tahoma" w:cs="Tahoma"/>
          <w:color w:val="000000"/>
          <w:sz w:val="22"/>
          <w:szCs w:val="22"/>
        </w:rPr>
        <w:t xml:space="preserve"> include reimbursement of any expenses.</w:t>
      </w:r>
    </w:p>
    <w:p w14:paraId="11EBBBDB" w14:textId="73DD0798" w:rsidR="003C1593" w:rsidRPr="003C1593" w:rsidRDefault="003C1593" w:rsidP="003C1593">
      <w:pPr>
        <w:numPr>
          <w:ilvl w:val="0"/>
          <w:numId w:val="1"/>
        </w:numPr>
        <w:shd w:val="clear" w:color="auto" w:fill="FFFFFF"/>
        <w:jc w:val="both"/>
        <w:textAlignment w:val="baseline"/>
        <w:rPr>
          <w:rFonts w:ascii="Tahoma" w:eastAsia="Times New Roman" w:hAnsi="Tahoma" w:cs="Tahoma"/>
          <w:color w:val="000000"/>
          <w:sz w:val="22"/>
          <w:szCs w:val="22"/>
        </w:rPr>
      </w:pPr>
      <w:r w:rsidRPr="003C1593">
        <w:rPr>
          <w:rFonts w:ascii="Tahoma" w:eastAsia="Times New Roman" w:hAnsi="Tahoma" w:cs="Tahoma"/>
          <w:color w:val="000000"/>
          <w:sz w:val="22"/>
          <w:szCs w:val="22"/>
        </w:rPr>
        <w:t>50% of your registration fee will be covered by ASKP3. This does not include reimbursement of any other expenses.</w:t>
      </w:r>
    </w:p>
    <w:p w14:paraId="69FA8C5E" w14:textId="77777777" w:rsidR="003F26BB" w:rsidRPr="003F26BB" w:rsidRDefault="003F26BB" w:rsidP="003F26BB">
      <w:pPr>
        <w:shd w:val="clear" w:color="auto" w:fill="FFFFFF"/>
        <w:spacing w:after="120"/>
        <w:ind w:left="720"/>
        <w:jc w:val="both"/>
        <w:rPr>
          <w:rFonts w:ascii="Times New Roman" w:eastAsia="Times New Roman" w:hAnsi="Times New Roman" w:cs="Times New Roman"/>
        </w:rPr>
      </w:pPr>
    </w:p>
    <w:p w14:paraId="4BE7EAB5" w14:textId="77777777" w:rsidR="003F26BB" w:rsidRDefault="003F26BB" w:rsidP="003F26BB">
      <w:pPr>
        <w:shd w:val="clear" w:color="auto" w:fill="FFFFFF"/>
        <w:jc w:val="both"/>
        <w:rPr>
          <w:rFonts w:ascii="Tahoma" w:eastAsia="Times New Roman" w:hAnsi="Tahoma" w:cs="Tahoma"/>
          <w:b/>
          <w:bCs/>
          <w:color w:val="000000"/>
          <w:sz w:val="22"/>
          <w:szCs w:val="22"/>
        </w:rPr>
      </w:pPr>
      <w:r w:rsidRPr="003F26BB">
        <w:rPr>
          <w:rFonts w:ascii="Tahoma" w:eastAsia="Times New Roman" w:hAnsi="Tahoma" w:cs="Tahoma"/>
          <w:b/>
          <w:bCs/>
          <w:color w:val="000000"/>
          <w:sz w:val="22"/>
          <w:szCs w:val="22"/>
        </w:rPr>
        <w:t>PURPOSE:</w:t>
      </w:r>
    </w:p>
    <w:p w14:paraId="09E04FDD" w14:textId="77777777" w:rsidR="003F26BB" w:rsidRPr="003F26BB" w:rsidRDefault="003F26BB" w:rsidP="003F26BB">
      <w:pPr>
        <w:shd w:val="clear" w:color="auto" w:fill="FFFFFF"/>
        <w:jc w:val="both"/>
        <w:rPr>
          <w:rFonts w:ascii="Times New Roman" w:eastAsia="Times New Roman" w:hAnsi="Times New Roman" w:cs="Times New Roman"/>
        </w:rPr>
      </w:pPr>
    </w:p>
    <w:p w14:paraId="1B240590" w14:textId="77777777" w:rsidR="003F26BB" w:rsidRPr="003F26BB" w:rsidRDefault="003F26BB" w:rsidP="003F26BB">
      <w:pPr>
        <w:numPr>
          <w:ilvl w:val="0"/>
          <w:numId w:val="2"/>
        </w:numPr>
        <w:shd w:val="clear" w:color="auto" w:fill="FFFFFF"/>
        <w:ind w:left="375"/>
        <w:jc w:val="both"/>
        <w:textAlignment w:val="baseline"/>
        <w:rPr>
          <w:rFonts w:ascii="Tahoma" w:eastAsia="Times New Roman" w:hAnsi="Tahoma" w:cs="Tahoma"/>
          <w:color w:val="000000"/>
          <w:sz w:val="20"/>
          <w:szCs w:val="20"/>
        </w:rPr>
      </w:pPr>
      <w:r w:rsidRPr="003F26BB">
        <w:rPr>
          <w:rFonts w:ascii="Tahoma" w:eastAsia="Times New Roman" w:hAnsi="Tahoma" w:cs="Tahoma"/>
          <w:color w:val="000000"/>
          <w:sz w:val="22"/>
          <w:szCs w:val="22"/>
        </w:rPr>
        <w:t>To promote our commitment to the safe clinical use of ketamine for mental health disorders and pain conditions.</w:t>
      </w:r>
    </w:p>
    <w:p w14:paraId="4FF616B1" w14:textId="20A9B9CD" w:rsidR="003F26BB" w:rsidRPr="003F26BB" w:rsidRDefault="003F26BB" w:rsidP="003F26BB">
      <w:pPr>
        <w:numPr>
          <w:ilvl w:val="0"/>
          <w:numId w:val="2"/>
        </w:numPr>
        <w:shd w:val="clear" w:color="auto" w:fill="FFFFFF"/>
        <w:ind w:left="375"/>
        <w:jc w:val="both"/>
        <w:textAlignment w:val="baseline"/>
        <w:rPr>
          <w:rFonts w:ascii="Tahoma" w:eastAsia="Times New Roman" w:hAnsi="Tahoma" w:cs="Tahoma"/>
          <w:color w:val="000000"/>
          <w:sz w:val="20"/>
          <w:szCs w:val="20"/>
        </w:rPr>
      </w:pPr>
      <w:r w:rsidRPr="003F26BB">
        <w:rPr>
          <w:rFonts w:ascii="Tahoma" w:eastAsia="Times New Roman" w:hAnsi="Tahoma" w:cs="Tahoma"/>
          <w:color w:val="000000"/>
          <w:sz w:val="22"/>
          <w:szCs w:val="22"/>
        </w:rPr>
        <w:t>To create national exposure of our society to potential members and foster mentorship and collaboration</w:t>
      </w:r>
      <w:r>
        <w:rPr>
          <w:rFonts w:ascii="Tahoma" w:eastAsia="Times New Roman" w:hAnsi="Tahoma" w:cs="Tahoma"/>
          <w:color w:val="000000"/>
          <w:sz w:val="22"/>
          <w:szCs w:val="22"/>
        </w:rPr>
        <w:t>.</w:t>
      </w:r>
    </w:p>
    <w:p w14:paraId="2ED152AD" w14:textId="006D0C4C" w:rsidR="003F26BB" w:rsidRPr="003F26BB" w:rsidRDefault="003F26BB" w:rsidP="003F26BB">
      <w:pPr>
        <w:numPr>
          <w:ilvl w:val="0"/>
          <w:numId w:val="2"/>
        </w:numPr>
        <w:shd w:val="clear" w:color="auto" w:fill="FFFFFF"/>
        <w:ind w:left="375"/>
        <w:jc w:val="both"/>
        <w:textAlignment w:val="baseline"/>
        <w:rPr>
          <w:rFonts w:ascii="Tahoma" w:eastAsia="Times New Roman" w:hAnsi="Tahoma" w:cs="Tahoma"/>
          <w:color w:val="000000"/>
          <w:sz w:val="20"/>
          <w:szCs w:val="20"/>
        </w:rPr>
      </w:pPr>
      <w:r w:rsidRPr="003F26BB">
        <w:rPr>
          <w:rFonts w:ascii="Tahoma" w:eastAsia="Times New Roman" w:hAnsi="Tahoma" w:cs="Tahoma"/>
          <w:color w:val="000000"/>
          <w:sz w:val="22"/>
          <w:szCs w:val="22"/>
        </w:rPr>
        <w:t xml:space="preserve">To allow </w:t>
      </w:r>
      <w:proofErr w:type="gramStart"/>
      <w:r w:rsidRPr="003F26BB">
        <w:rPr>
          <w:rFonts w:ascii="Tahoma" w:eastAsia="Times New Roman" w:hAnsi="Tahoma" w:cs="Tahoma"/>
          <w:color w:val="000000"/>
          <w:sz w:val="22"/>
          <w:szCs w:val="22"/>
        </w:rPr>
        <w:t>individuals to participate</w:t>
      </w:r>
      <w:proofErr w:type="gramEnd"/>
      <w:r w:rsidRPr="003F26BB">
        <w:rPr>
          <w:rFonts w:ascii="Tahoma" w:eastAsia="Times New Roman" w:hAnsi="Tahoma" w:cs="Tahoma"/>
          <w:color w:val="000000"/>
          <w:sz w:val="22"/>
          <w:szCs w:val="22"/>
        </w:rPr>
        <w:t xml:space="preserve"> who are eager to contribute to the ketamine field and their community who would otherwise not be able to attend the </w:t>
      </w:r>
      <w:r>
        <w:rPr>
          <w:rFonts w:ascii="Tahoma" w:eastAsia="Times New Roman" w:hAnsi="Tahoma" w:cs="Tahoma"/>
          <w:color w:val="000000"/>
          <w:sz w:val="22"/>
          <w:szCs w:val="22"/>
        </w:rPr>
        <w:t>Annual Conference.</w:t>
      </w:r>
    </w:p>
    <w:p w14:paraId="2F5D908A" w14:textId="77777777" w:rsidR="003F26BB" w:rsidRPr="003F26BB" w:rsidRDefault="003F26BB" w:rsidP="003F26BB">
      <w:pPr>
        <w:numPr>
          <w:ilvl w:val="0"/>
          <w:numId w:val="2"/>
        </w:numPr>
        <w:shd w:val="clear" w:color="auto" w:fill="FFFFFF"/>
        <w:ind w:left="375"/>
        <w:jc w:val="both"/>
        <w:textAlignment w:val="baseline"/>
        <w:rPr>
          <w:rFonts w:ascii="Tahoma" w:eastAsia="Times New Roman" w:hAnsi="Tahoma" w:cs="Tahoma"/>
          <w:color w:val="000000"/>
          <w:sz w:val="20"/>
          <w:szCs w:val="20"/>
        </w:rPr>
      </w:pPr>
      <w:r w:rsidRPr="003F26BB">
        <w:rPr>
          <w:rFonts w:ascii="Tahoma" w:eastAsia="Times New Roman" w:hAnsi="Tahoma" w:cs="Tahoma"/>
          <w:color w:val="000000"/>
          <w:sz w:val="22"/>
          <w:szCs w:val="22"/>
        </w:rPr>
        <w:t>To maximize quality of care by furthering knowledge, collaboration, and the exchange of ideas and research in the use of ketamine and other psychotropic medications for the treatment of mental illness and pain disorders.</w:t>
      </w:r>
    </w:p>
    <w:p w14:paraId="337EC1DE" w14:textId="3EA566FF" w:rsidR="003F26BB" w:rsidRPr="003F26BB" w:rsidRDefault="003F26BB" w:rsidP="003F26BB">
      <w:pPr>
        <w:numPr>
          <w:ilvl w:val="0"/>
          <w:numId w:val="2"/>
        </w:numPr>
        <w:shd w:val="clear" w:color="auto" w:fill="FFFFFF"/>
        <w:ind w:left="375"/>
        <w:jc w:val="both"/>
        <w:textAlignment w:val="baseline"/>
        <w:rPr>
          <w:rFonts w:ascii="Tahoma" w:eastAsia="Times New Roman" w:hAnsi="Tahoma" w:cs="Tahoma"/>
          <w:color w:val="000000"/>
          <w:sz w:val="20"/>
          <w:szCs w:val="20"/>
        </w:rPr>
      </w:pPr>
      <w:r w:rsidRPr="003F26BB">
        <w:rPr>
          <w:rFonts w:ascii="Tahoma" w:eastAsia="Times New Roman" w:hAnsi="Tahoma" w:cs="Tahoma"/>
          <w:color w:val="000000"/>
          <w:sz w:val="22"/>
          <w:szCs w:val="22"/>
        </w:rPr>
        <w:t>To promote high scientific, ethical and professional standards in the field</w:t>
      </w:r>
      <w:r>
        <w:rPr>
          <w:rFonts w:ascii="Tahoma" w:eastAsia="Times New Roman" w:hAnsi="Tahoma" w:cs="Tahoma"/>
          <w:color w:val="000000"/>
          <w:sz w:val="22"/>
          <w:szCs w:val="22"/>
        </w:rPr>
        <w:t>.</w:t>
      </w:r>
    </w:p>
    <w:p w14:paraId="20E04348" w14:textId="014CB90F" w:rsidR="003F26BB" w:rsidRPr="003F26BB" w:rsidRDefault="003F26BB" w:rsidP="003F26BB">
      <w:pPr>
        <w:numPr>
          <w:ilvl w:val="0"/>
          <w:numId w:val="2"/>
        </w:numPr>
        <w:shd w:val="clear" w:color="auto" w:fill="FFFFFF"/>
        <w:ind w:left="375"/>
        <w:jc w:val="both"/>
        <w:textAlignment w:val="baseline"/>
        <w:rPr>
          <w:rFonts w:ascii="Tahoma" w:eastAsia="Times New Roman" w:hAnsi="Tahoma" w:cs="Tahoma"/>
          <w:color w:val="000000"/>
          <w:sz w:val="20"/>
          <w:szCs w:val="20"/>
        </w:rPr>
      </w:pPr>
      <w:r w:rsidRPr="003F26BB">
        <w:rPr>
          <w:rFonts w:ascii="Tahoma" w:eastAsia="Times New Roman" w:hAnsi="Tahoma" w:cs="Tahoma"/>
          <w:color w:val="000000"/>
          <w:sz w:val="22"/>
          <w:szCs w:val="22"/>
        </w:rPr>
        <w:t>To expand access to ketamine therapy internationally</w:t>
      </w:r>
      <w:r>
        <w:rPr>
          <w:rFonts w:ascii="Tahoma" w:eastAsia="Times New Roman" w:hAnsi="Tahoma" w:cs="Tahoma"/>
          <w:color w:val="000000"/>
          <w:sz w:val="22"/>
          <w:szCs w:val="22"/>
        </w:rPr>
        <w:t>.</w:t>
      </w:r>
    </w:p>
    <w:p w14:paraId="5681EEA2" w14:textId="77777777" w:rsidR="003F26BB" w:rsidRPr="003F26BB" w:rsidRDefault="003F26BB" w:rsidP="003F26BB">
      <w:pPr>
        <w:shd w:val="clear" w:color="auto" w:fill="FFFFFF"/>
        <w:jc w:val="both"/>
        <w:rPr>
          <w:rFonts w:ascii="Times New Roman" w:eastAsia="Times New Roman" w:hAnsi="Times New Roman" w:cs="Times New Roman"/>
        </w:rPr>
      </w:pPr>
    </w:p>
    <w:p w14:paraId="51AC8FA6" w14:textId="77777777" w:rsidR="003F26BB" w:rsidRPr="003F26BB" w:rsidRDefault="003F26BB" w:rsidP="003F26BB">
      <w:pPr>
        <w:shd w:val="clear" w:color="auto" w:fill="FFFFFF"/>
        <w:jc w:val="both"/>
        <w:rPr>
          <w:rFonts w:ascii="Times New Roman" w:eastAsia="Times New Roman" w:hAnsi="Times New Roman" w:cs="Times New Roman"/>
        </w:rPr>
      </w:pPr>
      <w:r w:rsidRPr="003F26BB">
        <w:rPr>
          <w:rFonts w:ascii="Tahoma" w:eastAsia="Times New Roman" w:hAnsi="Tahoma" w:cs="Tahoma"/>
          <w:b/>
          <w:bCs/>
          <w:color w:val="000000"/>
          <w:sz w:val="22"/>
          <w:szCs w:val="22"/>
        </w:rPr>
        <w:t>SELECTION CRITERIA USED TO DETERMINE CONFERENCE SCHOLARSHIP AWARDS:</w:t>
      </w:r>
    </w:p>
    <w:p w14:paraId="640FA221" w14:textId="77777777" w:rsidR="003F26BB" w:rsidRPr="003F26BB" w:rsidRDefault="003F26BB" w:rsidP="003F26BB">
      <w:pPr>
        <w:shd w:val="clear" w:color="auto" w:fill="FFFFFF"/>
        <w:ind w:left="720"/>
        <w:jc w:val="both"/>
        <w:rPr>
          <w:rFonts w:ascii="Times New Roman" w:eastAsia="Times New Roman" w:hAnsi="Times New Roman" w:cs="Times New Roman"/>
        </w:rPr>
      </w:pPr>
    </w:p>
    <w:p w14:paraId="1A73EC75"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Name</w:t>
      </w:r>
    </w:p>
    <w:p w14:paraId="6C43132D" w14:textId="77777777" w:rsidR="00010316"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Current Positio</w:t>
      </w:r>
      <w:r>
        <w:rPr>
          <w:rFonts w:ascii="Tahoma" w:eastAsia="Times New Roman" w:hAnsi="Tahoma" w:cs="Tahoma"/>
          <w:color w:val="000000"/>
          <w:sz w:val="22"/>
          <w:szCs w:val="22"/>
        </w:rPr>
        <w:t>n</w:t>
      </w:r>
    </w:p>
    <w:p w14:paraId="6443A669"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Pr>
          <w:rFonts w:ascii="Tahoma" w:eastAsia="Times New Roman" w:hAnsi="Tahoma" w:cs="Tahoma"/>
          <w:color w:val="000000"/>
          <w:sz w:val="22"/>
          <w:szCs w:val="22"/>
        </w:rPr>
        <w:t>Organization</w:t>
      </w:r>
    </w:p>
    <w:p w14:paraId="1253F286"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Specialty (if applicable)</w:t>
      </w:r>
    </w:p>
    <w:p w14:paraId="398BB321"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Years in practice (if applicable, including training years)</w:t>
      </w:r>
    </w:p>
    <w:p w14:paraId="3F63D886"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Explanation of financial need</w:t>
      </w:r>
    </w:p>
    <w:p w14:paraId="747656DB"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CV/Resume</w:t>
      </w:r>
    </w:p>
    <w:p w14:paraId="7AEF0904" w14:textId="77777777" w:rsidR="00010316"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 xml:space="preserve">Personal Statement </w:t>
      </w:r>
      <w:r>
        <w:rPr>
          <w:rFonts w:ascii="Tahoma" w:eastAsia="Times New Roman" w:hAnsi="Tahoma" w:cs="Tahoma"/>
          <w:color w:val="000000"/>
          <w:sz w:val="22"/>
          <w:szCs w:val="22"/>
        </w:rPr>
        <w:t xml:space="preserve">Question </w:t>
      </w:r>
      <w:r w:rsidRPr="003F26BB">
        <w:rPr>
          <w:rFonts w:ascii="Tahoma" w:eastAsia="Times New Roman" w:hAnsi="Tahoma" w:cs="Tahoma"/>
          <w:color w:val="000000"/>
          <w:sz w:val="22"/>
          <w:szCs w:val="22"/>
        </w:rPr>
        <w:t xml:space="preserve">(in about 500 words, preferably no more than </w:t>
      </w:r>
      <w:r>
        <w:rPr>
          <w:rFonts w:ascii="Tahoma" w:eastAsia="Times New Roman" w:hAnsi="Tahoma" w:cs="Tahoma"/>
          <w:color w:val="000000"/>
          <w:sz w:val="22"/>
          <w:szCs w:val="22"/>
        </w:rPr>
        <w:t xml:space="preserve">one </w:t>
      </w:r>
      <w:r w:rsidRPr="003F26BB">
        <w:rPr>
          <w:rFonts w:ascii="Tahoma" w:eastAsia="Times New Roman" w:hAnsi="Tahoma" w:cs="Tahoma"/>
          <w:color w:val="000000"/>
          <w:sz w:val="22"/>
          <w:szCs w:val="22"/>
        </w:rPr>
        <w:t>page)</w:t>
      </w:r>
    </w:p>
    <w:p w14:paraId="3F39C93A" w14:textId="77777777" w:rsidR="00010316" w:rsidRPr="003F26BB" w:rsidRDefault="00010316" w:rsidP="00010316">
      <w:pPr>
        <w:shd w:val="clear" w:color="auto" w:fill="FFFFFF"/>
        <w:ind w:left="720"/>
        <w:jc w:val="both"/>
        <w:textAlignment w:val="baseline"/>
        <w:rPr>
          <w:rFonts w:ascii="Tahoma" w:eastAsia="Times New Roman" w:hAnsi="Tahoma" w:cs="Tahoma"/>
          <w:color w:val="000000"/>
          <w:sz w:val="22"/>
          <w:szCs w:val="22"/>
        </w:rPr>
      </w:pPr>
    </w:p>
    <w:p w14:paraId="26E989C4" w14:textId="77777777" w:rsidR="00010316" w:rsidRDefault="00010316" w:rsidP="00010316">
      <w:pPr>
        <w:pStyle w:val="ListParagraph"/>
        <w:numPr>
          <w:ilvl w:val="1"/>
          <w:numId w:val="3"/>
        </w:numPr>
        <w:shd w:val="clear" w:color="auto" w:fill="FFFFFF"/>
        <w:jc w:val="both"/>
        <w:textAlignment w:val="baseline"/>
        <w:rPr>
          <w:rFonts w:ascii="Tahoma" w:eastAsia="Times New Roman" w:hAnsi="Tahoma" w:cs="Tahoma"/>
          <w:color w:val="000000"/>
          <w:sz w:val="22"/>
          <w:szCs w:val="22"/>
        </w:rPr>
      </w:pPr>
      <w:r>
        <w:rPr>
          <w:rFonts w:ascii="Tahoma" w:eastAsia="Times New Roman" w:hAnsi="Tahoma" w:cs="Tahoma"/>
          <w:color w:val="000000"/>
          <w:sz w:val="22"/>
          <w:szCs w:val="22"/>
        </w:rPr>
        <w:t>“</w:t>
      </w:r>
      <w:r w:rsidRPr="007C3E0C">
        <w:rPr>
          <w:rFonts w:ascii="Tahoma" w:eastAsia="Times New Roman" w:hAnsi="Tahoma" w:cs="Tahoma"/>
          <w:color w:val="000000"/>
          <w:sz w:val="22"/>
          <w:szCs w:val="22"/>
        </w:rPr>
        <w:t>What is your current stage of training (e.g., resident, fellow, or other early-career professional), and what relevant experience have you gained to date?</w:t>
      </w:r>
      <w:r>
        <w:rPr>
          <w:rFonts w:ascii="Tahoma" w:eastAsia="Times New Roman" w:hAnsi="Tahoma" w:cs="Tahoma"/>
          <w:color w:val="000000"/>
          <w:sz w:val="22"/>
          <w:szCs w:val="22"/>
        </w:rPr>
        <w:t>”</w:t>
      </w:r>
    </w:p>
    <w:p w14:paraId="6856F9EB" w14:textId="77777777" w:rsidR="00010316" w:rsidRPr="003F26BB" w:rsidRDefault="00010316" w:rsidP="00010316">
      <w:pPr>
        <w:pStyle w:val="ListParagraph"/>
        <w:numPr>
          <w:ilvl w:val="1"/>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"How will you use this scholarship opportunity to advance your professional</w:t>
      </w:r>
      <w:r>
        <w:rPr>
          <w:rFonts w:ascii="Tahoma" w:eastAsia="Times New Roman" w:hAnsi="Tahoma" w:cs="Tahoma"/>
          <w:color w:val="000000"/>
          <w:sz w:val="22"/>
          <w:szCs w:val="22"/>
        </w:rPr>
        <w:t xml:space="preserve"> </w:t>
      </w:r>
      <w:r w:rsidRPr="003F26BB">
        <w:rPr>
          <w:rFonts w:ascii="Tahoma" w:eastAsia="Times New Roman" w:hAnsi="Tahoma" w:cs="Tahoma"/>
          <w:color w:val="000000"/>
          <w:sz w:val="22"/>
          <w:szCs w:val="22"/>
        </w:rPr>
        <w:t>goals?"</w:t>
      </w:r>
    </w:p>
    <w:p w14:paraId="6BBEA4C7" w14:textId="77777777" w:rsidR="00010316" w:rsidRPr="003F26BB" w:rsidRDefault="00010316" w:rsidP="00010316">
      <w:pPr>
        <w:numPr>
          <w:ilvl w:val="1"/>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 xml:space="preserve">"How will you use your </w:t>
      </w:r>
      <w:r>
        <w:rPr>
          <w:rFonts w:ascii="Tahoma" w:eastAsia="Times New Roman" w:hAnsi="Tahoma" w:cs="Tahoma"/>
          <w:color w:val="000000"/>
          <w:sz w:val="22"/>
          <w:szCs w:val="22"/>
        </w:rPr>
        <w:t>event</w:t>
      </w:r>
      <w:r w:rsidRPr="003F26BB">
        <w:rPr>
          <w:rFonts w:ascii="Tahoma" w:eastAsia="Times New Roman" w:hAnsi="Tahoma" w:cs="Tahoma"/>
          <w:color w:val="000000"/>
          <w:sz w:val="22"/>
          <w:szCs w:val="22"/>
        </w:rPr>
        <w:t xml:space="preserve"> education to make a difference in your community or career path?"</w:t>
      </w:r>
    </w:p>
    <w:p w14:paraId="0BC46287" w14:textId="77777777" w:rsidR="00010316" w:rsidRPr="003F26BB" w:rsidRDefault="00010316" w:rsidP="00010316">
      <w:pPr>
        <w:numPr>
          <w:ilvl w:val="1"/>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 xml:space="preserve">"How will you use your </w:t>
      </w:r>
      <w:r>
        <w:rPr>
          <w:rFonts w:ascii="Tahoma" w:eastAsia="Times New Roman" w:hAnsi="Tahoma" w:cs="Tahoma"/>
          <w:color w:val="000000"/>
          <w:sz w:val="22"/>
          <w:szCs w:val="22"/>
        </w:rPr>
        <w:t>education</w:t>
      </w:r>
      <w:r w:rsidRPr="003F26BB">
        <w:rPr>
          <w:rFonts w:ascii="Tahoma" w:eastAsia="Times New Roman" w:hAnsi="Tahoma" w:cs="Tahoma"/>
          <w:color w:val="000000"/>
          <w:sz w:val="22"/>
          <w:szCs w:val="22"/>
        </w:rPr>
        <w:t xml:space="preserve"> to further the goals of </w:t>
      </w:r>
      <w:r>
        <w:rPr>
          <w:rFonts w:ascii="Tahoma" w:eastAsia="Times New Roman" w:hAnsi="Tahoma" w:cs="Tahoma"/>
          <w:color w:val="000000"/>
          <w:sz w:val="22"/>
          <w:szCs w:val="22"/>
        </w:rPr>
        <w:t>ASKP3?</w:t>
      </w:r>
      <w:r w:rsidRPr="003F26BB">
        <w:rPr>
          <w:rFonts w:ascii="Tahoma" w:eastAsia="Times New Roman" w:hAnsi="Tahoma" w:cs="Tahoma"/>
          <w:color w:val="000000"/>
          <w:sz w:val="22"/>
          <w:szCs w:val="22"/>
        </w:rPr>
        <w:t>"</w:t>
      </w:r>
    </w:p>
    <w:p w14:paraId="08048ED1"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 xml:space="preserve">Letter of Support: Please include one letter from a mentor or colleague who could speak to reasons why you would be well suited to receive a scholarship to attend the </w:t>
      </w:r>
      <w:r>
        <w:rPr>
          <w:rFonts w:ascii="Tahoma" w:eastAsia="Times New Roman" w:hAnsi="Tahoma" w:cs="Tahoma"/>
          <w:color w:val="000000"/>
          <w:sz w:val="22"/>
          <w:szCs w:val="22"/>
        </w:rPr>
        <w:t>event</w:t>
      </w:r>
      <w:r w:rsidRPr="003F26BB">
        <w:rPr>
          <w:rFonts w:ascii="Tahoma" w:eastAsia="Times New Roman" w:hAnsi="Tahoma" w:cs="Tahoma"/>
          <w:color w:val="000000"/>
          <w:sz w:val="22"/>
          <w:szCs w:val="22"/>
        </w:rPr>
        <w:t xml:space="preserve"> and to your future potential contributions to the field. </w:t>
      </w:r>
    </w:p>
    <w:p w14:paraId="31E79D20" w14:textId="77777777" w:rsidR="00010316" w:rsidRPr="003F26BB" w:rsidRDefault="00010316" w:rsidP="00010316">
      <w:pPr>
        <w:numPr>
          <w:ilvl w:val="0"/>
          <w:numId w:val="3"/>
        </w:numPr>
        <w:shd w:val="clear" w:color="auto" w:fill="FFFFFF"/>
        <w:jc w:val="both"/>
        <w:textAlignment w:val="baseline"/>
        <w:rPr>
          <w:rFonts w:ascii="Tahoma" w:eastAsia="Times New Roman" w:hAnsi="Tahoma" w:cs="Tahoma"/>
          <w:color w:val="000000"/>
          <w:sz w:val="22"/>
          <w:szCs w:val="22"/>
        </w:rPr>
      </w:pPr>
      <w:r w:rsidRPr="003F26BB">
        <w:rPr>
          <w:rFonts w:ascii="Tahoma" w:eastAsia="Times New Roman" w:hAnsi="Tahoma" w:cs="Tahoma"/>
          <w:color w:val="000000"/>
          <w:sz w:val="22"/>
          <w:szCs w:val="22"/>
        </w:rPr>
        <w:t xml:space="preserve">All recipients may be requested to volunteer during the </w:t>
      </w:r>
      <w:r>
        <w:rPr>
          <w:rFonts w:ascii="Tahoma" w:eastAsia="Times New Roman" w:hAnsi="Tahoma" w:cs="Tahoma"/>
          <w:color w:val="000000"/>
          <w:sz w:val="22"/>
          <w:szCs w:val="22"/>
        </w:rPr>
        <w:t>event</w:t>
      </w:r>
      <w:r w:rsidRPr="003F26BB">
        <w:rPr>
          <w:rFonts w:ascii="Tahoma" w:eastAsia="Times New Roman" w:hAnsi="Tahoma" w:cs="Tahoma"/>
          <w:color w:val="000000"/>
          <w:sz w:val="22"/>
          <w:szCs w:val="22"/>
        </w:rPr>
        <w:t>. This may be as a room host, ticket taker, etc.</w:t>
      </w:r>
    </w:p>
    <w:p w14:paraId="527EACF4" w14:textId="77777777" w:rsidR="003F26BB" w:rsidRPr="003F26BB" w:rsidRDefault="003F26BB" w:rsidP="003F26BB">
      <w:pPr>
        <w:shd w:val="clear" w:color="auto" w:fill="FFFFFF"/>
        <w:jc w:val="both"/>
        <w:rPr>
          <w:rFonts w:ascii="Times New Roman" w:eastAsia="Times New Roman" w:hAnsi="Times New Roman" w:cs="Times New Roman"/>
        </w:rPr>
      </w:pPr>
    </w:p>
    <w:p w14:paraId="60BDF41D" w14:textId="6D49B6B1" w:rsidR="003F26BB" w:rsidRDefault="003F26BB" w:rsidP="003F26BB">
      <w:pPr>
        <w:shd w:val="clear" w:color="auto" w:fill="FFFFFF"/>
        <w:jc w:val="both"/>
        <w:rPr>
          <w:rFonts w:ascii="Tahoma" w:eastAsia="Times New Roman" w:hAnsi="Tahoma" w:cs="Tahoma"/>
          <w:b/>
          <w:bCs/>
          <w:color w:val="000000"/>
          <w:sz w:val="22"/>
          <w:szCs w:val="22"/>
        </w:rPr>
      </w:pPr>
      <w:r w:rsidRPr="003F26BB">
        <w:rPr>
          <w:rFonts w:ascii="Tahoma" w:eastAsia="Times New Roman" w:hAnsi="Tahoma" w:cs="Tahoma"/>
          <w:b/>
          <w:bCs/>
          <w:color w:val="000000"/>
          <w:sz w:val="22"/>
          <w:szCs w:val="22"/>
        </w:rPr>
        <w:t xml:space="preserve">*If you are granted a </w:t>
      </w:r>
      <w:proofErr w:type="gramStart"/>
      <w:r w:rsidRPr="003F26BB">
        <w:rPr>
          <w:rFonts w:ascii="Tahoma" w:eastAsia="Times New Roman" w:hAnsi="Tahoma" w:cs="Tahoma"/>
          <w:b/>
          <w:bCs/>
          <w:color w:val="000000"/>
          <w:sz w:val="22"/>
          <w:szCs w:val="22"/>
        </w:rPr>
        <w:t>scholarship</w:t>
      </w:r>
      <w:proofErr w:type="gramEnd"/>
      <w:r w:rsidRPr="003F26BB">
        <w:rPr>
          <w:rFonts w:ascii="Tahoma" w:eastAsia="Times New Roman" w:hAnsi="Tahoma" w:cs="Tahoma"/>
          <w:b/>
          <w:bCs/>
          <w:color w:val="000000"/>
          <w:sz w:val="22"/>
          <w:szCs w:val="22"/>
        </w:rPr>
        <w:t xml:space="preserve"> it is understood that you will attend the </w:t>
      </w:r>
      <w:r>
        <w:rPr>
          <w:rFonts w:ascii="Tahoma" w:eastAsia="Times New Roman" w:hAnsi="Tahoma" w:cs="Tahoma"/>
          <w:b/>
          <w:bCs/>
          <w:color w:val="000000"/>
          <w:sz w:val="22"/>
          <w:szCs w:val="22"/>
        </w:rPr>
        <w:t xml:space="preserve">ASKP3 </w:t>
      </w:r>
      <w:r w:rsidRPr="003F26BB">
        <w:rPr>
          <w:rFonts w:ascii="Tahoma" w:eastAsia="Times New Roman" w:hAnsi="Tahoma" w:cs="Tahoma"/>
          <w:b/>
          <w:bCs/>
          <w:color w:val="000000"/>
          <w:sz w:val="22"/>
          <w:szCs w:val="22"/>
        </w:rPr>
        <w:t xml:space="preserve">Annual Conference and volunteer to assist during the conference where needed.  This will not interfere with your attendance </w:t>
      </w:r>
      <w:proofErr w:type="gramStart"/>
      <w:r w:rsidRPr="003F26BB">
        <w:rPr>
          <w:rFonts w:ascii="Tahoma" w:eastAsia="Times New Roman" w:hAnsi="Tahoma" w:cs="Tahoma"/>
          <w:b/>
          <w:bCs/>
          <w:color w:val="000000"/>
          <w:sz w:val="22"/>
          <w:szCs w:val="22"/>
        </w:rPr>
        <w:t>to</w:t>
      </w:r>
      <w:proofErr w:type="gramEnd"/>
      <w:r w:rsidRPr="003F26BB">
        <w:rPr>
          <w:rFonts w:ascii="Tahoma" w:eastAsia="Times New Roman" w:hAnsi="Tahoma" w:cs="Tahoma"/>
          <w:b/>
          <w:bCs/>
          <w:color w:val="000000"/>
          <w:sz w:val="22"/>
          <w:szCs w:val="22"/>
        </w:rPr>
        <w:t xml:space="preserve"> the conference during the lectures.</w:t>
      </w:r>
    </w:p>
    <w:p w14:paraId="6D760C13" w14:textId="77777777" w:rsidR="000C077E" w:rsidRPr="003F26BB" w:rsidRDefault="000C077E" w:rsidP="003F26BB">
      <w:pPr>
        <w:shd w:val="clear" w:color="auto" w:fill="FFFFFF"/>
        <w:jc w:val="both"/>
        <w:rPr>
          <w:rFonts w:ascii="Times New Roman" w:eastAsia="Times New Roman" w:hAnsi="Times New Roman" w:cs="Times New Roman"/>
        </w:rPr>
      </w:pPr>
    </w:p>
    <w:p w14:paraId="724AF6D1" w14:textId="3FF2A45B" w:rsidR="003F26BB" w:rsidRPr="003F26BB" w:rsidRDefault="003F26BB" w:rsidP="003F26BB">
      <w:pPr>
        <w:shd w:val="clear" w:color="auto" w:fill="FFFFFF"/>
        <w:jc w:val="both"/>
        <w:rPr>
          <w:rFonts w:ascii="Times New Roman" w:eastAsia="Times New Roman" w:hAnsi="Times New Roman" w:cs="Times New Roman"/>
        </w:rPr>
      </w:pPr>
      <w:r w:rsidRPr="003F26BB">
        <w:rPr>
          <w:rFonts w:ascii="Tahoma" w:eastAsia="Times New Roman" w:hAnsi="Tahoma" w:cs="Tahoma"/>
          <w:color w:val="000000"/>
          <w:sz w:val="22"/>
          <w:szCs w:val="22"/>
        </w:rPr>
        <w:t xml:space="preserve">The recipients will receive </w:t>
      </w:r>
      <w:proofErr w:type="gramStart"/>
      <w:r w:rsidRPr="003F26BB">
        <w:rPr>
          <w:rFonts w:ascii="Tahoma" w:eastAsia="Times New Roman" w:hAnsi="Tahoma" w:cs="Tahoma"/>
          <w:color w:val="000000"/>
          <w:sz w:val="22"/>
          <w:szCs w:val="22"/>
        </w:rPr>
        <w:t>a complimentary</w:t>
      </w:r>
      <w:proofErr w:type="gramEnd"/>
      <w:r w:rsidRPr="003F26BB">
        <w:rPr>
          <w:rFonts w:ascii="Tahoma" w:eastAsia="Times New Roman" w:hAnsi="Tahoma" w:cs="Tahoma"/>
          <w:color w:val="000000"/>
          <w:sz w:val="22"/>
          <w:szCs w:val="22"/>
        </w:rPr>
        <w:t xml:space="preserve"> conference registration.  No reimbursement of any expenses will be provided.</w:t>
      </w:r>
    </w:p>
    <w:p w14:paraId="40EB9A8D" w14:textId="77777777" w:rsidR="003F26BB" w:rsidRPr="003F26BB" w:rsidRDefault="003F26BB" w:rsidP="003F26BB">
      <w:pPr>
        <w:rPr>
          <w:rFonts w:ascii="Times New Roman" w:eastAsia="Times New Roman" w:hAnsi="Times New Roman" w:cs="Times New Roman"/>
        </w:rPr>
      </w:pPr>
    </w:p>
    <w:p w14:paraId="2994D8FC" w14:textId="77777777" w:rsidR="003F26BB" w:rsidRPr="003F26BB" w:rsidRDefault="003F26BB" w:rsidP="003F26BB">
      <w:pPr>
        <w:shd w:val="clear" w:color="auto" w:fill="FFFFFF"/>
        <w:rPr>
          <w:rFonts w:ascii="Times New Roman" w:eastAsia="Times New Roman" w:hAnsi="Times New Roman" w:cs="Times New Roman"/>
        </w:rPr>
      </w:pPr>
      <w:r w:rsidRPr="003F26BB">
        <w:rPr>
          <w:rFonts w:ascii="Tahoma" w:eastAsia="Times New Roman" w:hAnsi="Tahoma" w:cs="Tahoma"/>
          <w:b/>
          <w:bCs/>
          <w:color w:val="000000"/>
          <w:sz w:val="22"/>
          <w:szCs w:val="22"/>
        </w:rPr>
        <w:t>Available Award:</w:t>
      </w:r>
    </w:p>
    <w:p w14:paraId="4E54F325" w14:textId="256FAB71" w:rsidR="003F26BB" w:rsidRPr="003F26BB" w:rsidRDefault="003F26BB" w:rsidP="003F26BB">
      <w:pPr>
        <w:shd w:val="clear" w:color="auto" w:fill="FFFFFF"/>
        <w:ind w:left="720"/>
        <w:rPr>
          <w:rFonts w:ascii="Times New Roman" w:eastAsia="Times New Roman" w:hAnsi="Times New Roman" w:cs="Times New Roman"/>
        </w:rPr>
      </w:pPr>
      <w:r>
        <w:rPr>
          <w:rFonts w:ascii="Tahoma" w:eastAsia="Times New Roman" w:hAnsi="Tahoma" w:cs="Tahoma"/>
          <w:color w:val="000000"/>
          <w:sz w:val="22"/>
          <w:szCs w:val="22"/>
        </w:rPr>
        <w:t>Three</w:t>
      </w:r>
      <w:r w:rsidRPr="003F26BB">
        <w:rPr>
          <w:rFonts w:ascii="Tahoma" w:eastAsia="Times New Roman" w:hAnsi="Tahoma" w:cs="Tahoma"/>
          <w:color w:val="000000"/>
          <w:sz w:val="22"/>
          <w:szCs w:val="22"/>
        </w:rPr>
        <w:t xml:space="preserve"> free Scholarships</w:t>
      </w:r>
    </w:p>
    <w:p w14:paraId="2C00A3BD" w14:textId="1D1F1352" w:rsidR="003F26BB" w:rsidRPr="003F26BB" w:rsidRDefault="003F26BB" w:rsidP="003F26BB">
      <w:pPr>
        <w:shd w:val="clear" w:color="auto" w:fill="FFFFFF"/>
        <w:ind w:left="720"/>
        <w:rPr>
          <w:rFonts w:ascii="Times New Roman" w:eastAsia="Times New Roman" w:hAnsi="Times New Roman" w:cs="Times New Roman"/>
        </w:rPr>
      </w:pPr>
      <w:r>
        <w:rPr>
          <w:rFonts w:ascii="Tahoma" w:eastAsia="Times New Roman" w:hAnsi="Tahoma" w:cs="Tahoma"/>
          <w:color w:val="000000"/>
          <w:sz w:val="22"/>
          <w:szCs w:val="22"/>
        </w:rPr>
        <w:t>Three</w:t>
      </w:r>
      <w:r w:rsidRPr="003F26BB">
        <w:rPr>
          <w:rFonts w:ascii="Tahoma" w:eastAsia="Times New Roman" w:hAnsi="Tahoma" w:cs="Tahoma"/>
          <w:color w:val="000000"/>
          <w:sz w:val="22"/>
          <w:szCs w:val="22"/>
        </w:rPr>
        <w:t xml:space="preserve"> discounted Scholarships</w:t>
      </w:r>
    </w:p>
    <w:p w14:paraId="2F966693" w14:textId="77777777" w:rsidR="003F26BB" w:rsidRPr="003F26BB" w:rsidRDefault="003F26BB" w:rsidP="003F26BB">
      <w:pPr>
        <w:shd w:val="clear" w:color="auto" w:fill="FFFFFF"/>
        <w:rPr>
          <w:rFonts w:ascii="Times New Roman" w:eastAsia="Times New Roman" w:hAnsi="Times New Roman" w:cs="Times New Roman"/>
        </w:rPr>
      </w:pPr>
    </w:p>
    <w:p w14:paraId="37E9D1DF" w14:textId="77777777" w:rsidR="003F26BB" w:rsidRPr="003F26BB" w:rsidRDefault="003F26BB" w:rsidP="003F26BB">
      <w:pPr>
        <w:shd w:val="clear" w:color="auto" w:fill="FFFFFF"/>
        <w:rPr>
          <w:rFonts w:ascii="Times New Roman" w:eastAsia="Times New Roman" w:hAnsi="Times New Roman" w:cs="Times New Roman"/>
        </w:rPr>
      </w:pPr>
      <w:r w:rsidRPr="003F26BB">
        <w:rPr>
          <w:rFonts w:ascii="Tahoma" w:eastAsia="Times New Roman" w:hAnsi="Tahoma" w:cs="Tahoma"/>
          <w:b/>
          <w:bCs/>
          <w:color w:val="000000"/>
          <w:sz w:val="22"/>
          <w:szCs w:val="22"/>
        </w:rPr>
        <w:t>Deadline:</w:t>
      </w:r>
    </w:p>
    <w:p w14:paraId="202521E5" w14:textId="365CB114" w:rsidR="003F26BB" w:rsidRDefault="003F26BB" w:rsidP="003F26BB">
      <w:pPr>
        <w:shd w:val="clear" w:color="auto" w:fill="FFFFFF"/>
        <w:ind w:left="720"/>
        <w:rPr>
          <w:rFonts w:ascii="Tahoma" w:eastAsia="Times New Roman" w:hAnsi="Tahoma" w:cs="Tahoma"/>
          <w:color w:val="000000"/>
          <w:sz w:val="22"/>
          <w:szCs w:val="22"/>
        </w:rPr>
      </w:pPr>
      <w:r>
        <w:rPr>
          <w:rFonts w:ascii="Tahoma" w:eastAsia="Times New Roman" w:hAnsi="Tahoma" w:cs="Tahoma"/>
          <w:color w:val="000000"/>
          <w:sz w:val="22"/>
          <w:szCs w:val="22"/>
        </w:rPr>
        <w:t>October</w:t>
      </w:r>
      <w:r w:rsidRPr="003F26BB">
        <w:rPr>
          <w:rFonts w:ascii="Tahoma" w:eastAsia="Times New Roman" w:hAnsi="Tahoma" w:cs="Tahoma"/>
          <w:color w:val="000000"/>
          <w:sz w:val="22"/>
          <w:szCs w:val="22"/>
        </w:rPr>
        <w:t xml:space="preserve"> 1, 202</w:t>
      </w:r>
      <w:r w:rsidR="000B75AB">
        <w:rPr>
          <w:rFonts w:ascii="Tahoma" w:eastAsia="Times New Roman" w:hAnsi="Tahoma" w:cs="Tahoma"/>
          <w:color w:val="000000"/>
          <w:sz w:val="22"/>
          <w:szCs w:val="22"/>
        </w:rPr>
        <w:t>6</w:t>
      </w:r>
    </w:p>
    <w:p w14:paraId="2EB5C2F4" w14:textId="77777777" w:rsidR="000C077E" w:rsidRPr="003F26BB" w:rsidRDefault="000C077E" w:rsidP="003F26BB">
      <w:pPr>
        <w:shd w:val="clear" w:color="auto" w:fill="FFFFFF"/>
        <w:ind w:left="720"/>
        <w:rPr>
          <w:rFonts w:ascii="Times New Roman" w:eastAsia="Times New Roman" w:hAnsi="Times New Roman" w:cs="Times New Roman"/>
        </w:rPr>
      </w:pPr>
    </w:p>
    <w:p w14:paraId="319295B4" w14:textId="4B92056A" w:rsidR="003F26BB" w:rsidRDefault="003F26BB" w:rsidP="003F26BB">
      <w:r w:rsidRPr="003F26BB">
        <w:rPr>
          <w:rFonts w:ascii="Tahoma" w:eastAsia="Times New Roman" w:hAnsi="Tahoma" w:cs="Tahoma"/>
          <w:color w:val="000000"/>
          <w:sz w:val="22"/>
          <w:szCs w:val="22"/>
        </w:rPr>
        <w:t xml:space="preserve">Please submit your application to </w:t>
      </w:r>
      <w:hyperlink r:id="rId7" w:history="1">
        <w:r w:rsidRPr="003F26BB">
          <w:rPr>
            <w:rFonts w:ascii="Tahoma" w:eastAsia="Times New Roman" w:hAnsi="Tahoma" w:cs="Tahoma"/>
            <w:color w:val="0000FF"/>
            <w:sz w:val="22"/>
            <w:szCs w:val="22"/>
            <w:u w:val="single"/>
          </w:rPr>
          <w:t>Info@ASKP.org</w:t>
        </w:r>
      </w:hyperlink>
    </w:p>
    <w:sectPr w:rsidR="003F26BB" w:rsidSect="0089323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E8315" w14:textId="77777777" w:rsidR="001044FA" w:rsidRDefault="001044FA" w:rsidP="0070598B">
      <w:r>
        <w:separator/>
      </w:r>
    </w:p>
  </w:endnote>
  <w:endnote w:type="continuationSeparator" w:id="0">
    <w:p w14:paraId="5C06F979" w14:textId="77777777" w:rsidR="001044FA" w:rsidRDefault="001044FA" w:rsidP="0070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ECFF" w14:textId="77777777" w:rsidR="0070598B" w:rsidRDefault="00705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1C03" w14:textId="5C4E367D" w:rsidR="0070598B" w:rsidRPr="0070598B" w:rsidRDefault="0070598B" w:rsidP="0070598B">
    <w:pPr>
      <w:pStyle w:val="Footer"/>
      <w:jc w:val="center"/>
      <w:rPr>
        <w:b/>
        <w:bCs/>
        <w:color w:val="0D82B6"/>
      </w:rPr>
    </w:pPr>
    <w:r w:rsidRPr="0070598B">
      <w:rPr>
        <w:b/>
        <w:bCs/>
        <w:color w:val="0D82B6"/>
      </w:rPr>
      <w:t xml:space="preserve">222 S. </w:t>
    </w:r>
    <w:proofErr w:type="spellStart"/>
    <w:r w:rsidRPr="0070598B">
      <w:rPr>
        <w:b/>
        <w:bCs/>
        <w:color w:val="0D82B6"/>
      </w:rPr>
      <w:t>Westmonte</w:t>
    </w:r>
    <w:proofErr w:type="spellEnd"/>
    <w:r w:rsidRPr="0070598B">
      <w:rPr>
        <w:b/>
        <w:bCs/>
        <w:color w:val="0D82B6"/>
      </w:rPr>
      <w:t xml:space="preserve"> Drive, #111</w:t>
    </w:r>
  </w:p>
  <w:p w14:paraId="3F8D5258" w14:textId="48FCCB4C" w:rsidR="0070598B" w:rsidRPr="0070598B" w:rsidRDefault="0070598B" w:rsidP="0070598B">
    <w:pPr>
      <w:pStyle w:val="Footer"/>
      <w:jc w:val="center"/>
      <w:rPr>
        <w:b/>
        <w:bCs/>
        <w:color w:val="0D82B6"/>
      </w:rPr>
    </w:pPr>
    <w:r w:rsidRPr="0070598B">
      <w:rPr>
        <w:b/>
        <w:bCs/>
        <w:color w:val="0D82B6"/>
      </w:rPr>
      <w:t>Altamonte Springs, FL 32714</w:t>
    </w:r>
  </w:p>
  <w:p w14:paraId="25100C09" w14:textId="18F6F1C3" w:rsidR="0070598B" w:rsidRPr="0070598B" w:rsidRDefault="0070598B" w:rsidP="0070598B">
    <w:pPr>
      <w:pStyle w:val="Footer"/>
      <w:jc w:val="center"/>
      <w:rPr>
        <w:b/>
        <w:bCs/>
        <w:color w:val="0D82B6"/>
      </w:rPr>
    </w:pPr>
    <w:r w:rsidRPr="0070598B">
      <w:rPr>
        <w:b/>
        <w:bCs/>
        <w:noProof/>
        <w:color w:val="0D82B6"/>
      </w:rPr>
      <mc:AlternateContent>
        <mc:Choice Requires="wps">
          <w:drawing>
            <wp:anchor distT="0" distB="0" distL="114300" distR="114300" simplePos="0" relativeHeight="251659264" behindDoc="0" locked="0" layoutInCell="1" allowOverlap="1" wp14:anchorId="5DDC960A" wp14:editId="439401BD">
              <wp:simplePos x="0" y="0"/>
              <wp:positionH relativeFrom="column">
                <wp:posOffset>3575222</wp:posOffset>
              </wp:positionH>
              <wp:positionV relativeFrom="paragraph">
                <wp:posOffset>668381</wp:posOffset>
              </wp:positionV>
              <wp:extent cx="329513" cy="353797"/>
              <wp:effectExtent l="0" t="0" r="13970" b="14605"/>
              <wp:wrapNone/>
              <wp:docPr id="2" name="Oval 2"/>
              <wp:cNvGraphicFramePr/>
              <a:graphic xmlns:a="http://schemas.openxmlformats.org/drawingml/2006/main">
                <a:graphicData uri="http://schemas.microsoft.com/office/word/2010/wordprocessingShape">
                  <wps:wsp>
                    <wps:cNvSpPr/>
                    <wps:spPr>
                      <a:xfrm>
                        <a:off x="0" y="0"/>
                        <a:ext cx="329513" cy="35379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E8162F" id="Oval 2" o:spid="_x0000_s1026" style="position:absolute;margin-left:281.5pt;margin-top:52.65pt;width:25.95pt;height:2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" fillcolor="#4472c4 [3204]" strokecolor="#1f3763 [1604]" strokeweight="1pt">
              <v:stroke joinstyle="miter"/>
            </v:oval>
          </w:pict>
        </mc:Fallback>
      </mc:AlternateContent>
    </w:r>
    <w:r w:rsidRPr="0070598B">
      <w:rPr>
        <w:b/>
        <w:bCs/>
        <w:color w:val="0D82B6"/>
      </w:rPr>
      <w:t xml:space="preserve">(p) 407-774-7880  </w:t>
    </w:r>
    <w:proofErr w:type="gramStart"/>
    <w:r w:rsidRPr="0070598B">
      <w:rPr>
        <w:b/>
        <w:bCs/>
        <w:color w:val="0D82B6"/>
      </w:rPr>
      <w:t xml:space="preserve">   (</w:t>
    </w:r>
    <w:proofErr w:type="gramEnd"/>
    <w:r w:rsidRPr="0070598B">
      <w:rPr>
        <w:b/>
        <w:bCs/>
        <w:color w:val="0D82B6"/>
      </w:rPr>
      <w:t>e) info@askp.org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0375" w14:textId="77777777" w:rsidR="0070598B" w:rsidRDefault="00705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DBA24" w14:textId="77777777" w:rsidR="001044FA" w:rsidRDefault="001044FA" w:rsidP="0070598B">
      <w:r>
        <w:separator/>
      </w:r>
    </w:p>
  </w:footnote>
  <w:footnote w:type="continuationSeparator" w:id="0">
    <w:p w14:paraId="0A8EA075" w14:textId="77777777" w:rsidR="001044FA" w:rsidRDefault="001044FA" w:rsidP="00705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A21A" w14:textId="77777777" w:rsidR="0070598B" w:rsidRDefault="00705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A5FE" w14:textId="01DC50B1" w:rsidR="0070598B" w:rsidRDefault="0070598B" w:rsidP="0070598B">
    <w:pPr>
      <w:pStyle w:val="Header"/>
      <w:jc w:val="center"/>
    </w:pPr>
    <w:r>
      <w:rPr>
        <w:noProof/>
      </w:rPr>
      <w:drawing>
        <wp:inline distT="0" distB="0" distL="0" distR="0" wp14:anchorId="7C1052FD" wp14:editId="5243BF4E">
          <wp:extent cx="1655805" cy="1039846"/>
          <wp:effectExtent l="0" t="0" r="0" b="190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826" cy="10549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6E5F" w14:textId="77777777" w:rsidR="0070598B" w:rsidRDefault="00705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62FF7"/>
    <w:multiLevelType w:val="multilevel"/>
    <w:tmpl w:val="E3F822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ahoma" w:eastAsia="Times New Roman" w:hAnsi="Tahoma" w:cs="Tahoma"/>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781867"/>
    <w:multiLevelType w:val="multilevel"/>
    <w:tmpl w:val="C922D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923E3"/>
    <w:multiLevelType w:val="multilevel"/>
    <w:tmpl w:val="D6AE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145209">
    <w:abstractNumId w:val="1"/>
  </w:num>
  <w:num w:numId="2" w16cid:durableId="1394424613">
    <w:abstractNumId w:val="2"/>
  </w:num>
  <w:num w:numId="3" w16cid:durableId="730008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98B"/>
    <w:rsid w:val="00010316"/>
    <w:rsid w:val="00044E58"/>
    <w:rsid w:val="000B75AB"/>
    <w:rsid w:val="000C077E"/>
    <w:rsid w:val="001044FA"/>
    <w:rsid w:val="001925A1"/>
    <w:rsid w:val="002900C2"/>
    <w:rsid w:val="00362D51"/>
    <w:rsid w:val="003C1593"/>
    <w:rsid w:val="003F26BB"/>
    <w:rsid w:val="003F513C"/>
    <w:rsid w:val="004D08A9"/>
    <w:rsid w:val="006A7EC7"/>
    <w:rsid w:val="0070598B"/>
    <w:rsid w:val="00822920"/>
    <w:rsid w:val="0089323A"/>
    <w:rsid w:val="00901ACD"/>
    <w:rsid w:val="009505BC"/>
    <w:rsid w:val="00A56231"/>
    <w:rsid w:val="00BD274D"/>
    <w:rsid w:val="00E424CD"/>
    <w:rsid w:val="00E83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9C87B"/>
  <w15:chartTrackingRefBased/>
  <w15:docId w15:val="{D4FECCD5-52AC-444C-A66D-7BEA20C6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98B"/>
    <w:pPr>
      <w:tabs>
        <w:tab w:val="center" w:pos="4680"/>
        <w:tab w:val="right" w:pos="9360"/>
      </w:tabs>
    </w:pPr>
  </w:style>
  <w:style w:type="character" w:customStyle="1" w:styleId="HeaderChar">
    <w:name w:val="Header Char"/>
    <w:basedOn w:val="DefaultParagraphFont"/>
    <w:link w:val="Header"/>
    <w:uiPriority w:val="99"/>
    <w:rsid w:val="0070598B"/>
  </w:style>
  <w:style w:type="paragraph" w:styleId="Footer">
    <w:name w:val="footer"/>
    <w:basedOn w:val="Normal"/>
    <w:link w:val="FooterChar"/>
    <w:uiPriority w:val="99"/>
    <w:unhideWhenUsed/>
    <w:rsid w:val="0070598B"/>
    <w:pPr>
      <w:tabs>
        <w:tab w:val="center" w:pos="4680"/>
        <w:tab w:val="right" w:pos="9360"/>
      </w:tabs>
    </w:pPr>
  </w:style>
  <w:style w:type="character" w:customStyle="1" w:styleId="FooterChar">
    <w:name w:val="Footer Char"/>
    <w:basedOn w:val="DefaultParagraphFont"/>
    <w:link w:val="Footer"/>
    <w:uiPriority w:val="99"/>
    <w:rsid w:val="0070598B"/>
  </w:style>
  <w:style w:type="paragraph" w:styleId="NormalWeb">
    <w:name w:val="Normal (Web)"/>
    <w:basedOn w:val="Normal"/>
    <w:uiPriority w:val="99"/>
    <w:semiHidden/>
    <w:unhideWhenUsed/>
    <w:rsid w:val="003F26B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3F26BB"/>
    <w:rPr>
      <w:color w:val="0000FF"/>
      <w:u w:val="single"/>
    </w:rPr>
  </w:style>
  <w:style w:type="paragraph" w:styleId="ListParagraph">
    <w:name w:val="List Paragraph"/>
    <w:basedOn w:val="Normal"/>
    <w:uiPriority w:val="34"/>
    <w:qFormat/>
    <w:rsid w:val="003F2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ASKP.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Dixon</dc:creator>
  <cp:keywords/>
  <dc:description/>
  <cp:lastModifiedBy>Emma Erickson</cp:lastModifiedBy>
  <cp:revision>9</cp:revision>
  <dcterms:created xsi:type="dcterms:W3CDTF">2026-07-20T14:57:00Z</dcterms:created>
  <dcterms:modified xsi:type="dcterms:W3CDTF">2026-07-20T15:01:00Z</dcterms:modified>
</cp:coreProperties>
</file>